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D1" w:rsidRDefault="00B473D1">
      <w:pPr>
        <w:rPr>
          <w:b/>
          <w:sz w:val="36"/>
          <w:szCs w:val="36"/>
        </w:rPr>
      </w:pPr>
      <w:r w:rsidRPr="00EA25DC">
        <w:rPr>
          <w:noProof/>
          <w:sz w:val="24"/>
          <w:szCs w:val="24"/>
          <w:lang w:eastAsia="it-IT"/>
        </w:rPr>
        <w:drawing>
          <wp:inline distT="0" distB="0" distL="0" distR="0" wp14:anchorId="0D6134C9" wp14:editId="6532AF00">
            <wp:extent cx="1490868" cy="342900"/>
            <wp:effectExtent l="0" t="0" r="0" b="0"/>
            <wp:docPr id="3" name="Immagine 1" descr="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01" cy="3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D1" w:rsidRDefault="00B473D1">
      <w:pPr>
        <w:rPr>
          <w:b/>
          <w:sz w:val="36"/>
          <w:szCs w:val="36"/>
        </w:rPr>
      </w:pPr>
    </w:p>
    <w:p w:rsidR="00007C8F" w:rsidRDefault="00007C8F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Comunicato stampa</w:t>
      </w:r>
    </w:p>
    <w:p w:rsidR="00007C8F" w:rsidRPr="00B473D1" w:rsidRDefault="00007C8F">
      <w:pPr>
        <w:rPr>
          <w:b/>
          <w:sz w:val="28"/>
          <w:szCs w:val="28"/>
        </w:rPr>
      </w:pPr>
    </w:p>
    <w:p w:rsidR="00007C8F" w:rsidRPr="00007C8F" w:rsidRDefault="00007C8F">
      <w:pPr>
        <w:rPr>
          <w:b/>
          <w:sz w:val="36"/>
          <w:szCs w:val="36"/>
        </w:rPr>
      </w:pPr>
      <w:r w:rsidRPr="00007C8F">
        <w:rPr>
          <w:b/>
          <w:sz w:val="36"/>
          <w:szCs w:val="36"/>
        </w:rPr>
        <w:t xml:space="preserve">Biciclette e mobilità, progetto per riqualificare l’area della stazione e potenziare </w:t>
      </w:r>
      <w:proofErr w:type="gramStart"/>
      <w:r w:rsidRPr="00007C8F">
        <w:rPr>
          <w:b/>
          <w:sz w:val="36"/>
          <w:szCs w:val="36"/>
        </w:rPr>
        <w:t>il bike</w:t>
      </w:r>
      <w:proofErr w:type="gramEnd"/>
      <w:r w:rsidRPr="00007C8F">
        <w:rPr>
          <w:b/>
          <w:sz w:val="36"/>
          <w:szCs w:val="36"/>
        </w:rPr>
        <w:t xml:space="preserve"> </w:t>
      </w:r>
      <w:proofErr w:type="spellStart"/>
      <w:r w:rsidRPr="00007C8F">
        <w:rPr>
          <w:b/>
          <w:sz w:val="36"/>
          <w:szCs w:val="36"/>
        </w:rPr>
        <w:t>sharing</w:t>
      </w:r>
      <w:proofErr w:type="spellEnd"/>
      <w:r w:rsidRPr="00007C8F">
        <w:rPr>
          <w:b/>
          <w:sz w:val="36"/>
          <w:szCs w:val="36"/>
        </w:rPr>
        <w:t xml:space="preserve"> </w:t>
      </w:r>
    </w:p>
    <w:p w:rsidR="00007C8F" w:rsidRDefault="00007C8F">
      <w:pPr>
        <w:rPr>
          <w:i/>
        </w:rPr>
      </w:pPr>
    </w:p>
    <w:p w:rsidR="00C15348" w:rsidRDefault="00007C8F">
      <w:r w:rsidRPr="00007C8F">
        <w:rPr>
          <w:i/>
        </w:rPr>
        <w:t>Pordenone, 07/06/2019</w:t>
      </w:r>
      <w:r>
        <w:rPr>
          <w:i/>
        </w:rPr>
        <w:t xml:space="preserve"> - </w:t>
      </w:r>
      <w:r w:rsidR="00F76ECC">
        <w:t>Diciassette nuove pensiline coperte e illuminate</w:t>
      </w:r>
      <w:r w:rsidR="00FF756C">
        <w:t xml:space="preserve"> per le biciclette;</w:t>
      </w:r>
      <w:r w:rsidR="00F76ECC">
        <w:t xml:space="preserve"> quindici nuove bici pe</w:t>
      </w:r>
      <w:r w:rsidR="00D90492">
        <w:t xml:space="preserve">r </w:t>
      </w:r>
      <w:proofErr w:type="gramStart"/>
      <w:r w:rsidR="00D90492">
        <w:t xml:space="preserve">il </w:t>
      </w:r>
      <w:r w:rsidR="00F76ECC">
        <w:t>bike</w:t>
      </w:r>
      <w:proofErr w:type="gramEnd"/>
      <w:r w:rsidR="00F76ECC">
        <w:t xml:space="preserve"> </w:t>
      </w:r>
      <w:proofErr w:type="spellStart"/>
      <w:r w:rsidR="00FF756C">
        <w:t>sharing</w:t>
      </w:r>
      <w:proofErr w:type="spellEnd"/>
      <w:r w:rsidR="00FF756C">
        <w:t xml:space="preserve">; </w:t>
      </w:r>
      <w:r w:rsidR="00F76ECC">
        <w:t xml:space="preserve">il riuso del </w:t>
      </w:r>
      <w:r w:rsidR="00FF756C">
        <w:t>piano</w:t>
      </w:r>
      <w:r w:rsidR="00F76ECC">
        <w:t xml:space="preserve"> interr</w:t>
      </w:r>
      <w:r w:rsidR="00FF756C">
        <w:t>ato del terminal corriere con</w:t>
      </w:r>
      <w:r w:rsidR="00D90492">
        <w:t xml:space="preserve"> 100 nuovi posti</w:t>
      </w:r>
      <w:r w:rsidR="00FF756C">
        <w:t xml:space="preserve"> per le bici private e </w:t>
      </w:r>
      <w:r w:rsidR="00C15348">
        <w:t xml:space="preserve">la </w:t>
      </w:r>
    </w:p>
    <w:p w:rsidR="00F76ECC" w:rsidRPr="00007C8F" w:rsidRDefault="00FF756C">
      <w:pPr>
        <w:rPr>
          <w:i/>
        </w:rPr>
      </w:pPr>
      <w:r>
        <w:t xml:space="preserve">gestione </w:t>
      </w:r>
      <w:proofErr w:type="gramStart"/>
      <w:r>
        <w:t>del bike</w:t>
      </w:r>
      <w:proofErr w:type="gramEnd"/>
      <w:r>
        <w:t xml:space="preserve"> </w:t>
      </w:r>
      <w:proofErr w:type="spellStart"/>
      <w:r>
        <w:t>sharing</w:t>
      </w:r>
      <w:proofErr w:type="spellEnd"/>
      <w:r>
        <w:t xml:space="preserve"> tramite operatore</w:t>
      </w:r>
      <w:r w:rsidR="002327E9">
        <w:t>.</w:t>
      </w:r>
    </w:p>
    <w:p w:rsidR="00F76ECC" w:rsidRDefault="00F76ECC"/>
    <w:p w:rsidR="00D70EF4" w:rsidRDefault="00F76ECC">
      <w:r>
        <w:t xml:space="preserve">Sono gli elementi principali del progetto </w:t>
      </w:r>
      <w:r w:rsidR="00FF756C">
        <w:t>«</w:t>
      </w:r>
      <w:proofErr w:type="spellStart"/>
      <w:r w:rsidR="00FF756C">
        <w:t>Primus</w:t>
      </w:r>
      <w:proofErr w:type="spellEnd"/>
      <w:r w:rsidR="00FF756C">
        <w:t>», il programma di incentivazione della mobilità sostenibile, che prevede il</w:t>
      </w:r>
      <w:r w:rsidR="00D90492">
        <w:t xml:space="preserve"> </w:t>
      </w:r>
      <w:r w:rsidR="00FF756C">
        <w:t xml:space="preserve">riordino e la </w:t>
      </w:r>
      <w:r>
        <w:t xml:space="preserve">riqualificazione </w:t>
      </w:r>
      <w:r w:rsidR="00D70EF4">
        <w:t xml:space="preserve">dello spazio per le biciclette esterno alla stazione ferroviaria. </w:t>
      </w:r>
      <w:r w:rsidR="00FF756C">
        <w:t xml:space="preserve">La giunta comunale, su proposta del sindaco Ciriani </w:t>
      </w:r>
      <w:r w:rsidR="00C15348">
        <w:t xml:space="preserve">e dell’assessore Amirante, </w:t>
      </w:r>
      <w:r w:rsidR="00FF756C">
        <w:t xml:space="preserve">ha </w:t>
      </w:r>
      <w:r w:rsidR="00C15348">
        <w:t xml:space="preserve">il progetto </w:t>
      </w:r>
      <w:r w:rsidR="00FF756C">
        <w:t xml:space="preserve">pronto e lo ha appena approvato. </w:t>
      </w:r>
      <w:r w:rsidR="00D90492">
        <w:t xml:space="preserve">Il tutto è però subordinato al finanziamento del </w:t>
      </w:r>
      <w:r w:rsidR="00FF756C">
        <w:t xml:space="preserve">ministero dell’Ambiente </w:t>
      </w:r>
      <w:r w:rsidR="00D90492">
        <w:t>a cui il Municipio ha presentato</w:t>
      </w:r>
      <w:r w:rsidR="00007C8F">
        <w:t xml:space="preserve"> il progetto e la</w:t>
      </w:r>
      <w:r w:rsidR="00D90492">
        <w:t xml:space="preserve"> domanda</w:t>
      </w:r>
      <w:r w:rsidR="00007C8F">
        <w:t xml:space="preserve"> di sovvenzione</w:t>
      </w:r>
      <w:r w:rsidR="00D90492">
        <w:t>. L</w:t>
      </w:r>
      <w:r w:rsidR="00FF756C">
        <w:t>’</w:t>
      </w:r>
      <w:r w:rsidR="00D90492">
        <w:t xml:space="preserve">opera vale </w:t>
      </w:r>
      <w:r w:rsidR="00FF756C">
        <w:t xml:space="preserve">400 mila euro, </w:t>
      </w:r>
      <w:r w:rsidR="00D90492">
        <w:t>di cui 300 mila provenienti dal Governo</w:t>
      </w:r>
      <w:r w:rsidR="00FF756C">
        <w:t xml:space="preserve">, mentre </w:t>
      </w:r>
      <w:r w:rsidR="00C15348">
        <w:t xml:space="preserve">il Comune </w:t>
      </w:r>
      <w:r w:rsidR="00C15348">
        <w:t>è pronto a scucire di tasca propria i</w:t>
      </w:r>
      <w:r w:rsidR="00FF756C">
        <w:t xml:space="preserve"> restanti 100 mila. La risposta del Ministero dovrebbe arrivare entro la fine dell’anno. Se fosse </w:t>
      </w:r>
      <w:r w:rsidR="00007C8F">
        <w:t>positiva i lavori partirebbero subito dopo.</w:t>
      </w:r>
    </w:p>
    <w:p w:rsidR="00D90492" w:rsidRDefault="00D90492"/>
    <w:p w:rsidR="002327E9" w:rsidRDefault="00C15348" w:rsidP="002327E9">
      <w:r>
        <w:t xml:space="preserve">Il piano interrato dovrà essere per forza utilizzato in presenza di un addetto </w:t>
      </w:r>
      <w:proofErr w:type="spellStart"/>
      <w:r>
        <w:t>poichè</w:t>
      </w:r>
      <w:proofErr w:type="spellEnd"/>
      <w:r>
        <w:t xml:space="preserve"> «chi prima di noi ha progettato la rampa - spiega l’assessore Cristina Amirante – l’ha fatta troppo pendente</w:t>
      </w:r>
      <w:r>
        <w:rPr>
          <w:rFonts w:ascii="Times New Roman" w:hAnsi="Times New Roman" w:cs="Times New Roman"/>
        </w:rPr>
        <w:t>»</w:t>
      </w:r>
      <w:r>
        <w:t>.</w:t>
      </w:r>
      <w:r>
        <w:t xml:space="preserve"> </w:t>
      </w:r>
      <w:r w:rsidR="002327E9">
        <w:t>Le 17 pensiline</w:t>
      </w:r>
      <w:bookmarkStart w:id="0" w:name="_GoBack"/>
      <w:bookmarkEnd w:id="0"/>
      <w:r w:rsidR="002327E9">
        <w:t xml:space="preserve"> in acciaio saranno tra loro uguali a formare un design coerente. Quattordici di esse saranno destinate al parcheggio delle bici private, tre verranno utilizzate per le colonnine di bike </w:t>
      </w:r>
      <w:proofErr w:type="spellStart"/>
      <w:r w:rsidR="002327E9">
        <w:t>sharing</w:t>
      </w:r>
      <w:proofErr w:type="spellEnd"/>
      <w:r w:rsidR="002327E9">
        <w:t xml:space="preserve">. Le pensiline saranno predisposte per essere utilizzate in futuro per eventuali ulteriori posti per </w:t>
      </w:r>
      <w:proofErr w:type="gramStart"/>
      <w:r w:rsidR="002327E9">
        <w:t>il bike</w:t>
      </w:r>
      <w:proofErr w:type="gramEnd"/>
      <w:r w:rsidR="002327E9">
        <w:t xml:space="preserve"> </w:t>
      </w:r>
      <w:proofErr w:type="spellStart"/>
      <w:r w:rsidR="002327E9">
        <w:t>sharing</w:t>
      </w:r>
      <w:proofErr w:type="spellEnd"/>
      <w:r w:rsidR="002327E9">
        <w:t xml:space="preserve"> e per ricaricare le biciclette elettriche a pedalata assistita. </w:t>
      </w:r>
    </w:p>
    <w:p w:rsidR="00D70EF4" w:rsidRDefault="00D70EF4"/>
    <w:p w:rsidR="00007C8F" w:rsidRDefault="00D90492">
      <w:r>
        <w:t>Naturalmente sono previsti anche tutti i lavori preparatori e di contorno</w:t>
      </w:r>
      <w:r w:rsidR="00C15348">
        <w:t xml:space="preserve"> per rinnovare l’area</w:t>
      </w:r>
      <w:r w:rsidR="00007C8F">
        <w:t xml:space="preserve">: la demolizione delle tettoie esistenti, il rifacimento della pavimentazione, il ridisegno della segnaletica stradale orizzontale e l’implementazione di quella verticale per indicare i servizi pubblici e di </w:t>
      </w:r>
      <w:proofErr w:type="spellStart"/>
      <w:r w:rsidR="00007C8F">
        <w:t>sharing</w:t>
      </w:r>
      <w:proofErr w:type="spellEnd"/>
      <w:r w:rsidR="00007C8F">
        <w:t xml:space="preserve"> presenti. </w:t>
      </w:r>
      <w:proofErr w:type="gramStart"/>
      <w:r w:rsidR="00007C8F">
        <w:t>Il</w:t>
      </w:r>
      <w:r w:rsidR="00007C8F" w:rsidRPr="00007C8F">
        <w:t xml:space="preserve"> bike</w:t>
      </w:r>
      <w:proofErr w:type="gramEnd"/>
      <w:r w:rsidR="00007C8F" w:rsidRPr="00007C8F">
        <w:t xml:space="preserve"> </w:t>
      </w:r>
      <w:proofErr w:type="spellStart"/>
      <w:r w:rsidR="00007C8F" w:rsidRPr="00007C8F">
        <w:t>sharing</w:t>
      </w:r>
      <w:proofErr w:type="spellEnd"/>
      <w:r w:rsidR="00007C8F">
        <w:t xml:space="preserve"> </w:t>
      </w:r>
      <w:r w:rsidR="00007C8F" w:rsidRPr="00007C8F">
        <w:t>sarà dota</w:t>
      </w:r>
      <w:r w:rsidR="00007C8F">
        <w:t>to di un sistema di gestione online</w:t>
      </w:r>
      <w:r w:rsidR="00007C8F" w:rsidRPr="00007C8F">
        <w:t xml:space="preserve"> che consentirà il monitoraggio in tempo reale. </w:t>
      </w:r>
      <w:r w:rsidR="00007C8F">
        <w:t>L’utente avrà a disposizione informazioni utili</w:t>
      </w:r>
      <w:r w:rsidR="00007C8F" w:rsidRPr="00007C8F">
        <w:t xml:space="preserve"> come la disponibilità di biciclette o parcheggio e </w:t>
      </w:r>
      <w:r w:rsidR="00007C8F">
        <w:t>altre</w:t>
      </w:r>
      <w:r w:rsidR="00007C8F" w:rsidRPr="00007C8F">
        <w:t xml:space="preserve"> comunicazioni di servizio. </w:t>
      </w:r>
      <w:r w:rsidR="00007C8F">
        <w:t xml:space="preserve">Sarà attivato anche </w:t>
      </w:r>
      <w:proofErr w:type="gramStart"/>
      <w:r w:rsidR="00007C8F">
        <w:t>l’</w:t>
      </w:r>
      <w:r w:rsidR="00007C8F" w:rsidRPr="00007C8F">
        <w:t xml:space="preserve"> e</w:t>
      </w:r>
      <w:proofErr w:type="gramEnd"/>
      <w:r w:rsidR="00007C8F" w:rsidRPr="00007C8F">
        <w:t>-commerce</w:t>
      </w:r>
      <w:r w:rsidR="00007C8F">
        <w:t xml:space="preserve"> </w:t>
      </w:r>
      <w:r w:rsidR="00007C8F" w:rsidRPr="00007C8F">
        <w:t>attraverso il quale il cittadino può acquis</w:t>
      </w:r>
      <w:r w:rsidR="00007C8F">
        <w:t xml:space="preserve">tare l'abbonamento bike </w:t>
      </w:r>
      <w:proofErr w:type="spellStart"/>
      <w:r w:rsidR="00007C8F">
        <w:t>sharing</w:t>
      </w:r>
      <w:proofErr w:type="spellEnd"/>
      <w:r w:rsidR="00007C8F">
        <w:t xml:space="preserve"> pagando con carta di credito, bonifico bancario</w:t>
      </w:r>
      <w:r w:rsidR="00007C8F" w:rsidRPr="00007C8F">
        <w:t xml:space="preserve"> o conto corrente postale, e riceve</w:t>
      </w:r>
      <w:r w:rsidR="00007C8F">
        <w:t xml:space="preserve">re a casa la tessera elettronica. </w:t>
      </w:r>
    </w:p>
    <w:p w:rsidR="00D90492" w:rsidRDefault="00D90492" w:rsidP="00D90492"/>
    <w:p w:rsidR="00B473D1" w:rsidRPr="006D7761" w:rsidRDefault="00B473D1" w:rsidP="00B473D1">
      <w:pPr>
        <w:pStyle w:val="Pidipagina"/>
        <w:rPr>
          <w:sz w:val="18"/>
          <w:szCs w:val="18"/>
        </w:rPr>
      </w:pPr>
      <w:r w:rsidRPr="006D7761">
        <w:rPr>
          <w:rFonts w:eastAsiaTheme="minorEastAsia"/>
          <w:noProof/>
          <w:sz w:val="18"/>
          <w:szCs w:val="18"/>
          <w:lang w:eastAsia="it-IT"/>
        </w:rPr>
        <w:t xml:space="preserve">Alberto Parigi |Ufficio stampa Comune di Pordenone |0434 392496 | 333 9808696 | </w:t>
      </w:r>
      <w:hyperlink r:id="rId5" w:history="1">
        <w:r w:rsidRPr="006D7761">
          <w:rPr>
            <w:rStyle w:val="Collegamentoipertestuale"/>
            <w:rFonts w:eastAsiaTheme="minorEastAsia"/>
            <w:noProof/>
            <w:sz w:val="18"/>
            <w:szCs w:val="18"/>
            <w:lang w:eastAsia="it-IT"/>
          </w:rPr>
          <w:t>alberto.parigi@comune.pordenone.it</w:t>
        </w:r>
      </w:hyperlink>
    </w:p>
    <w:sectPr w:rsidR="00B473D1" w:rsidRPr="006D7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4"/>
    <w:rsid w:val="00007C8F"/>
    <w:rsid w:val="002327E9"/>
    <w:rsid w:val="002E6AB4"/>
    <w:rsid w:val="00335B1D"/>
    <w:rsid w:val="00B473D1"/>
    <w:rsid w:val="00C15348"/>
    <w:rsid w:val="00D11A09"/>
    <w:rsid w:val="00D42784"/>
    <w:rsid w:val="00D70EF4"/>
    <w:rsid w:val="00D90492"/>
    <w:rsid w:val="00F76EC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566B"/>
  <w15:chartTrackingRefBased/>
  <w15:docId w15:val="{9102C92A-D00D-4E98-9C33-E293127F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92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473D1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3D1"/>
    <w:rPr>
      <w:rFonts w:asciiTheme="minorHAnsi" w:hAnsiTheme="minorHAns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B47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erto.parigi@comune.porden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Parigi Alberto</dc:creator>
  <cp:keywords/>
  <dc:description/>
  <cp:lastModifiedBy>Parigi Alberto</cp:lastModifiedBy>
  <cp:revision>7</cp:revision>
  <cp:lastPrinted>2019-06-07T14:27:00Z</cp:lastPrinted>
  <dcterms:created xsi:type="dcterms:W3CDTF">2019-06-07T09:34:00Z</dcterms:created>
  <dcterms:modified xsi:type="dcterms:W3CDTF">2019-06-07T14:54:00Z</dcterms:modified>
</cp:coreProperties>
</file>